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AF4892" w14:paraId="4B93C219" w14:textId="77777777" w:rsidTr="00AF4892">
        <w:tc>
          <w:tcPr>
            <w:tcW w:w="3681" w:type="dxa"/>
            <w:shd w:val="clear" w:color="auto" w:fill="auto"/>
            <w:vAlign w:val="center"/>
          </w:tcPr>
          <w:p w14:paraId="4F1DCD11" w14:textId="2F726B6D" w:rsidR="002733ED" w:rsidRDefault="002733ED" w:rsidP="002733E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AFBFC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538FF4AA" wp14:editId="530DA36D">
                  <wp:extent cx="2105025" cy="1411605"/>
                  <wp:effectExtent l="0" t="0" r="0" b="0"/>
                  <wp:docPr id="1" name="Рисунок 1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175" t="26304" r="43835" b="28941"/>
                          <a:stretch/>
                        </pic:blipFill>
                        <pic:spPr bwMode="auto">
                          <a:xfrm>
                            <a:off x="0" y="0"/>
                            <a:ext cx="2118113" cy="14203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4" w:type="dxa"/>
            <w:vAlign w:val="center"/>
          </w:tcPr>
          <w:p w14:paraId="4550E5FC" w14:textId="75D94391" w:rsidR="002733ED" w:rsidRDefault="002733ED" w:rsidP="00AF489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shd w:val="clear" w:color="auto" w:fill="FAFBFC"/>
                <w:lang w:eastAsia="ru-RU"/>
              </w:rPr>
            </w:pPr>
            <w:r w:rsidRPr="002733ED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shd w:val="clear" w:color="auto" w:fill="FAFBFC"/>
                <w:lang w:eastAsia="ru-RU"/>
              </w:rPr>
              <w:t>Обморожение или отморожение</w:t>
            </w:r>
          </w:p>
        </w:tc>
      </w:tr>
    </w:tbl>
    <w:p w14:paraId="05E4A19A" w14:textId="77777777" w:rsidR="002733ED" w:rsidRPr="002733ED" w:rsidRDefault="002733ED" w:rsidP="0081797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AFBFC"/>
          <w:lang w:eastAsia="ru-RU"/>
        </w:rPr>
      </w:pPr>
    </w:p>
    <w:p w14:paraId="7B1CBEF9" w14:textId="34448999" w:rsidR="002733ED" w:rsidRPr="00AF4892" w:rsidRDefault="002733ED" w:rsidP="00AF4892">
      <w:pPr>
        <w:pStyle w:val="a4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При значительном понижении температуры воздуха длительное пребывание на улице вызывает риск получения обморожения.</w:t>
      </w:r>
    </w:p>
    <w:p w14:paraId="18D758C3" w14:textId="5AD12A24" w:rsidR="002733ED" w:rsidRPr="00AF4892" w:rsidRDefault="002733ED" w:rsidP="00AF4892">
      <w:pPr>
        <w:pStyle w:val="a4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Обморожение</w:t>
      </w:r>
      <w:r w:rsid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 xml:space="preserve"> или отморожение</w:t>
      </w:r>
      <w:r w:rsidRPr="00AF4892">
        <w:rPr>
          <w:color w:val="000000" w:themeColor="text1"/>
          <w:sz w:val="26"/>
          <w:szCs w:val="26"/>
        </w:rPr>
        <w:t> – это поражение частей тела, произошедшее в результате воздействия низких температур. Человек теряет чувствительность, либо ощущает покалывание или пощипывание. При дальнейшем воздействии холода можно выделить несколько </w:t>
      </w: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степеней обморожения</w:t>
      </w:r>
      <w:r w:rsidRPr="00AF4892">
        <w:rPr>
          <w:color w:val="000000" w:themeColor="text1"/>
          <w:sz w:val="26"/>
          <w:szCs w:val="26"/>
        </w:rPr>
        <w:t>:</w:t>
      </w:r>
    </w:p>
    <w:p w14:paraId="1874DF86" w14:textId="77777777" w:rsidR="002733ED" w:rsidRPr="00AF4892" w:rsidRDefault="002733ED" w:rsidP="00AF4892">
      <w:pPr>
        <w:pStyle w:val="a4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1</w:t>
      </w:r>
      <w:r w:rsidRPr="00AF4892">
        <w:rPr>
          <w:b/>
          <w:bCs/>
          <w:color w:val="000000" w:themeColor="text1"/>
          <w:sz w:val="26"/>
          <w:szCs w:val="26"/>
        </w:rPr>
        <w:t> степень</w:t>
      </w:r>
      <w:r w:rsidRPr="00AF4892">
        <w:rPr>
          <w:color w:val="000000" w:themeColor="text1"/>
          <w:sz w:val="26"/>
          <w:szCs w:val="26"/>
        </w:rPr>
        <w:t xml:space="preserve"> – побледнение участка кожного покрова, которое после согревания переходит в покраснение, пораженный участок немеет, утрачивает чувствительность, возможны жжение, зуд, боли.</w:t>
      </w:r>
    </w:p>
    <w:p w14:paraId="56AFD160" w14:textId="77777777" w:rsidR="002733ED" w:rsidRPr="00AF4892" w:rsidRDefault="002733ED" w:rsidP="00AF4892">
      <w:pPr>
        <w:pStyle w:val="a4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2</w:t>
      </w:r>
      <w:r w:rsidRPr="00AF4892">
        <w:rPr>
          <w:b/>
          <w:bCs/>
          <w:color w:val="000000" w:themeColor="text1"/>
          <w:sz w:val="26"/>
          <w:szCs w:val="26"/>
        </w:rPr>
        <w:t> степень</w:t>
      </w:r>
      <w:r w:rsidRPr="00AF4892">
        <w:rPr>
          <w:color w:val="000000" w:themeColor="text1"/>
          <w:sz w:val="26"/>
          <w:szCs w:val="26"/>
        </w:rPr>
        <w:t xml:space="preserve"> – симптомы те же, но через несколько дней на пораженном участке появляются пузыри.</w:t>
      </w:r>
    </w:p>
    <w:p w14:paraId="32002478" w14:textId="77777777" w:rsidR="002733ED" w:rsidRPr="00AF4892" w:rsidRDefault="002733ED" w:rsidP="00AF4892">
      <w:pPr>
        <w:pStyle w:val="a4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3</w:t>
      </w:r>
      <w:r w:rsidRPr="00AF4892">
        <w:rPr>
          <w:color w:val="000000" w:themeColor="text1"/>
          <w:sz w:val="26"/>
          <w:szCs w:val="26"/>
        </w:rPr>
        <w:t> </w:t>
      </w:r>
      <w:r w:rsidRPr="00AF4892">
        <w:rPr>
          <w:b/>
          <w:bCs/>
          <w:color w:val="000000" w:themeColor="text1"/>
          <w:sz w:val="26"/>
          <w:szCs w:val="26"/>
        </w:rPr>
        <w:t>степень</w:t>
      </w:r>
      <w:r w:rsidRPr="00AF4892">
        <w:rPr>
          <w:color w:val="000000" w:themeColor="text1"/>
          <w:sz w:val="26"/>
          <w:szCs w:val="26"/>
        </w:rPr>
        <w:t xml:space="preserve"> – омертвение тканей, пузыри наполнены темным кровянистым содержимым, заживают такие травмы около месяца, образуя рубцы.</w:t>
      </w:r>
    </w:p>
    <w:p w14:paraId="4A83EC34" w14:textId="77777777" w:rsidR="002733ED" w:rsidRPr="00AF4892" w:rsidRDefault="002733ED" w:rsidP="00AF4892">
      <w:pPr>
        <w:pStyle w:val="a4"/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4</w:t>
      </w:r>
      <w:r w:rsidRPr="00AF4892">
        <w:rPr>
          <w:color w:val="000000" w:themeColor="text1"/>
          <w:sz w:val="26"/>
          <w:szCs w:val="26"/>
        </w:rPr>
        <w:t> </w:t>
      </w:r>
      <w:r w:rsidRPr="00AF4892">
        <w:rPr>
          <w:b/>
          <w:bCs/>
          <w:color w:val="000000" w:themeColor="text1"/>
          <w:sz w:val="26"/>
          <w:szCs w:val="26"/>
        </w:rPr>
        <w:t>степень</w:t>
      </w:r>
      <w:r w:rsidRPr="00AF4892">
        <w:rPr>
          <w:color w:val="000000" w:themeColor="text1"/>
          <w:sz w:val="26"/>
          <w:szCs w:val="26"/>
        </w:rPr>
        <w:t xml:space="preserve"> – пузыри образуются на наименее </w:t>
      </w: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обмороженных</w:t>
      </w:r>
      <w:r w:rsidRPr="00AF4892">
        <w:rPr>
          <w:color w:val="000000" w:themeColor="text1"/>
          <w:sz w:val="26"/>
          <w:szCs w:val="26"/>
        </w:rPr>
        <w:t> участках кожи, наиболее пораженный участок имеет резко синюшный цвет, значительно отекает после согревания. При </w:t>
      </w: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обморожении</w:t>
      </w:r>
      <w:r w:rsidRPr="00AF4892">
        <w:rPr>
          <w:color w:val="000000" w:themeColor="text1"/>
          <w:sz w:val="26"/>
          <w:szCs w:val="26"/>
        </w:rPr>
        <w:t> 4 степени поражаются все мягкие ткани, возможно поражение суставов и костей.</w:t>
      </w:r>
    </w:p>
    <w:p w14:paraId="42097436" w14:textId="254A9FDD" w:rsidR="002733ED" w:rsidRPr="00AF4892" w:rsidRDefault="002733ED" w:rsidP="00AF4892">
      <w:pPr>
        <w:pStyle w:val="a4"/>
        <w:spacing w:before="0" w:beforeAutospacing="0" w:after="300" w:afterAutospacing="0"/>
        <w:contextualSpacing/>
        <w:jc w:val="both"/>
        <w:textAlignment w:val="baseline"/>
        <w:rPr>
          <w:b/>
          <w:bCs/>
          <w:color w:val="000000" w:themeColor="text1"/>
          <w:sz w:val="26"/>
          <w:szCs w:val="26"/>
        </w:rPr>
      </w:pPr>
      <w:r w:rsidRPr="00AF4892">
        <w:rPr>
          <w:b/>
          <w:bCs/>
          <w:color w:val="000000" w:themeColor="text1"/>
          <w:sz w:val="26"/>
          <w:szCs w:val="26"/>
        </w:rPr>
        <w:t>Чего не надо делать</w:t>
      </w:r>
      <w:r w:rsidR="00AF4892">
        <w:rPr>
          <w:b/>
          <w:bCs/>
          <w:color w:val="000000" w:themeColor="text1"/>
          <w:sz w:val="26"/>
          <w:szCs w:val="26"/>
        </w:rPr>
        <w:t>:</w:t>
      </w:r>
    </w:p>
    <w:p w14:paraId="7FBC15FA" w14:textId="77777777" w:rsidR="002733ED" w:rsidRPr="00AF4892" w:rsidRDefault="002733ED" w:rsidP="00AF4892">
      <w:pPr>
        <w:pStyle w:val="a4"/>
        <w:spacing w:before="0" w:beforeAutospacing="0" w:after="30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Вопреки широко распространенному мнению, при обморожении нельзя:</w:t>
      </w:r>
    </w:p>
    <w:p w14:paraId="6DA41A45" w14:textId="77777777" w:rsidR="002733ED" w:rsidRPr="00AF4892" w:rsidRDefault="002733ED" w:rsidP="00AF4892">
      <w:pPr>
        <w:pStyle w:val="a4"/>
        <w:spacing w:before="0" w:beforeAutospacing="0" w:after="30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· растирать (снегом, шерстью и т.д.) и массировать пораженную часть тела;</w:t>
      </w:r>
    </w:p>
    <w:p w14:paraId="4B90AC0C" w14:textId="77777777" w:rsidR="002733ED" w:rsidRPr="00AF4892" w:rsidRDefault="002733ED" w:rsidP="00AF4892">
      <w:pPr>
        <w:pStyle w:val="a4"/>
        <w:spacing w:before="0" w:beforeAutospacing="0" w:after="30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· греть обмороженную часть у огня или горячей водой;</w:t>
      </w:r>
    </w:p>
    <w:p w14:paraId="08252041" w14:textId="77777777" w:rsidR="002733ED" w:rsidRPr="00AF4892" w:rsidRDefault="002733ED" w:rsidP="00AF4892">
      <w:pPr>
        <w:pStyle w:val="a4"/>
        <w:spacing w:before="0" w:beforeAutospacing="0" w:after="30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· принимать алкоголь. Он кратковременно расширяет периферические сосуды, что дает субъективное ощущение тепла, но на самом деле алкоголь усугубляет воздействие холода.</w:t>
      </w:r>
    </w:p>
    <w:p w14:paraId="13531391" w14:textId="3AE3B3A2" w:rsidR="002733ED" w:rsidRPr="00AF4892" w:rsidRDefault="002733ED" w:rsidP="00AF4892">
      <w:pPr>
        <w:pStyle w:val="a4"/>
        <w:spacing w:before="0" w:beforeAutospacing="0" w:after="300" w:afterAutospacing="0"/>
        <w:contextualSpacing/>
        <w:jc w:val="both"/>
        <w:textAlignment w:val="baseline"/>
        <w:rPr>
          <w:b/>
          <w:bCs/>
          <w:color w:val="000000" w:themeColor="text1"/>
          <w:sz w:val="26"/>
          <w:szCs w:val="26"/>
        </w:rPr>
      </w:pPr>
      <w:r w:rsidRPr="00AF4892">
        <w:rPr>
          <w:b/>
          <w:bCs/>
          <w:color w:val="000000" w:themeColor="text1"/>
          <w:sz w:val="26"/>
          <w:szCs w:val="26"/>
        </w:rPr>
        <w:t>Что следует делать</w:t>
      </w:r>
      <w:r w:rsidR="00AF4892">
        <w:rPr>
          <w:b/>
          <w:bCs/>
          <w:color w:val="000000" w:themeColor="text1"/>
          <w:sz w:val="26"/>
          <w:szCs w:val="26"/>
        </w:rPr>
        <w:t>:</w:t>
      </w:r>
    </w:p>
    <w:p w14:paraId="75224CC2" w14:textId="77777777" w:rsidR="002733ED" w:rsidRPr="00AF4892" w:rsidRDefault="002733ED" w:rsidP="00AF4892">
      <w:pPr>
        <w:pStyle w:val="a4"/>
        <w:numPr>
          <w:ilvl w:val="0"/>
          <w:numId w:val="1"/>
        </w:numPr>
        <w:spacing w:before="0" w:beforeAutospacing="0" w:after="30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В первую очередь пострадавшего необходимо доставить в теплое место. На морозе растирать и греть бесполезно и опасно.</w:t>
      </w:r>
    </w:p>
    <w:p w14:paraId="3FE79953" w14:textId="77777777" w:rsidR="002733ED" w:rsidRPr="00AF4892" w:rsidRDefault="002733ED" w:rsidP="00AF489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Важно не допустить резкого согревания пораженного участка тела - лечение будет намного проще, если </w:t>
      </w: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обмороженная</w:t>
      </w:r>
      <w:r w:rsidRPr="00AF4892">
        <w:rPr>
          <w:color w:val="000000" w:themeColor="text1"/>
          <w:sz w:val="26"/>
          <w:szCs w:val="26"/>
        </w:rPr>
        <w:t> часть согреется за счет восстановления нормального кровоснабжения.</w:t>
      </w:r>
    </w:p>
    <w:p w14:paraId="32F1DFE4" w14:textId="77777777" w:rsidR="002733ED" w:rsidRPr="00AF4892" w:rsidRDefault="002733ED" w:rsidP="00AF489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Промерзшую или промокшую одежду нужно снять, на </w:t>
      </w: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обмороженные</w:t>
      </w:r>
      <w:r w:rsidRPr="00AF4892">
        <w:rPr>
          <w:color w:val="000000" w:themeColor="text1"/>
          <w:sz w:val="26"/>
          <w:szCs w:val="26"/>
        </w:rPr>
        <w:t xml:space="preserve"> участки наложить повязки </w:t>
      </w:r>
      <w:proofErr w:type="gramStart"/>
      <w:r w:rsidRPr="00AF4892">
        <w:rPr>
          <w:color w:val="000000" w:themeColor="text1"/>
          <w:sz w:val="26"/>
          <w:szCs w:val="26"/>
        </w:rPr>
        <w:t>из материала</w:t>
      </w:r>
      <w:proofErr w:type="gramEnd"/>
      <w:r w:rsidRPr="00AF4892">
        <w:rPr>
          <w:color w:val="000000" w:themeColor="text1"/>
          <w:sz w:val="26"/>
          <w:szCs w:val="26"/>
        </w:rPr>
        <w:t xml:space="preserve"> плохо проводящего тепло (клеенка поверх ватно-марлевой повязки).</w:t>
      </w:r>
    </w:p>
    <w:p w14:paraId="04270666" w14:textId="77777777" w:rsidR="002733ED" w:rsidRPr="00AF4892" w:rsidRDefault="002733ED" w:rsidP="00AF4892">
      <w:pPr>
        <w:pStyle w:val="a4"/>
        <w:numPr>
          <w:ilvl w:val="0"/>
          <w:numId w:val="1"/>
        </w:numPr>
        <w:spacing w:before="0" w:beforeAutospacing="0" w:after="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Чтобы не допустить травм кровеносных сосудов</w:t>
      </w: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 обмороженные</w:t>
      </w:r>
      <w:r w:rsidRPr="00AF4892">
        <w:rPr>
          <w:color w:val="000000" w:themeColor="text1"/>
          <w:sz w:val="26"/>
          <w:szCs w:val="26"/>
        </w:rPr>
        <w:t> конечности фиксируют любыми подручными средствами поверх повязки.</w:t>
      </w:r>
    </w:p>
    <w:p w14:paraId="682D1EFD" w14:textId="77777777" w:rsidR="002733ED" w:rsidRPr="00AF4892" w:rsidRDefault="002733ED" w:rsidP="00AF4892">
      <w:pPr>
        <w:pStyle w:val="a4"/>
        <w:numPr>
          <w:ilvl w:val="0"/>
          <w:numId w:val="1"/>
        </w:numPr>
        <w:spacing w:before="0" w:beforeAutospacing="0" w:after="30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Пострадавшему надо дать обильное теплое и сладкое питье (какао, чай, просто подслащенную воду).</w:t>
      </w:r>
    </w:p>
    <w:p w14:paraId="260AC8FF" w14:textId="77777777" w:rsidR="002733ED" w:rsidRPr="00AF4892" w:rsidRDefault="002733ED" w:rsidP="00AF4892">
      <w:pPr>
        <w:pStyle w:val="a4"/>
        <w:numPr>
          <w:ilvl w:val="0"/>
          <w:numId w:val="1"/>
        </w:numPr>
        <w:spacing w:before="0" w:beforeAutospacing="0" w:after="30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 xml:space="preserve">Когда конечность начинает оттаивать, постепенно возвращается чувствительность, появляется боль, нередко очень сильная. Дайте </w:t>
      </w:r>
      <w:r w:rsidRPr="00AF4892">
        <w:rPr>
          <w:color w:val="000000" w:themeColor="text1"/>
          <w:sz w:val="26"/>
          <w:szCs w:val="26"/>
        </w:rPr>
        <w:lastRenderedPageBreak/>
        <w:t xml:space="preserve">пострадавшему обезболивающее средство: анальгин, баралгин, </w:t>
      </w:r>
      <w:proofErr w:type="spellStart"/>
      <w:r w:rsidRPr="00AF4892">
        <w:rPr>
          <w:color w:val="000000" w:themeColor="text1"/>
          <w:sz w:val="26"/>
          <w:szCs w:val="26"/>
        </w:rPr>
        <w:t>кеторол</w:t>
      </w:r>
      <w:proofErr w:type="spellEnd"/>
      <w:r w:rsidRPr="00AF4892">
        <w:rPr>
          <w:color w:val="000000" w:themeColor="text1"/>
          <w:sz w:val="26"/>
          <w:szCs w:val="26"/>
        </w:rPr>
        <w:t>. При приеме лекарств не забывайте о противопоказаниях – они подробно описаны в прилагаемых инструкциях.</w:t>
      </w:r>
    </w:p>
    <w:p w14:paraId="06CDA67F" w14:textId="77777777" w:rsidR="002733ED" w:rsidRPr="00AF4892" w:rsidRDefault="002733ED" w:rsidP="00AF4892">
      <w:pPr>
        <w:pStyle w:val="a4"/>
        <w:numPr>
          <w:ilvl w:val="0"/>
          <w:numId w:val="1"/>
        </w:numPr>
        <w:spacing w:before="0" w:beforeAutospacing="0" w:after="300" w:afterAutospacing="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Как можно быстрее обратитесь за медицинской помощью, вызовите «Скорую».</w:t>
      </w:r>
    </w:p>
    <w:p w14:paraId="1A791108" w14:textId="53B3DBF6" w:rsidR="002733ED" w:rsidRPr="00AF4892" w:rsidRDefault="002733ED" w:rsidP="00AF4892">
      <w:pPr>
        <w:pStyle w:val="a4"/>
        <w:spacing w:before="0" w:beforeAutospacing="0" w:after="300" w:afterAutospacing="0"/>
        <w:contextualSpacing/>
        <w:jc w:val="both"/>
        <w:textAlignment w:val="baseline"/>
        <w:rPr>
          <w:b/>
          <w:bCs/>
          <w:color w:val="000000" w:themeColor="text1"/>
          <w:sz w:val="26"/>
          <w:szCs w:val="26"/>
        </w:rPr>
      </w:pPr>
      <w:r w:rsidRPr="00AF4892">
        <w:rPr>
          <w:b/>
          <w:bCs/>
          <w:color w:val="000000" w:themeColor="text1"/>
          <w:sz w:val="26"/>
          <w:szCs w:val="26"/>
        </w:rPr>
        <w:t>Что делать, чтобы не замёрзнуть</w:t>
      </w:r>
      <w:r w:rsidR="00AF4892">
        <w:rPr>
          <w:b/>
          <w:bCs/>
          <w:color w:val="000000" w:themeColor="text1"/>
          <w:sz w:val="26"/>
          <w:szCs w:val="26"/>
        </w:rPr>
        <w:t>:</w:t>
      </w:r>
    </w:p>
    <w:p w14:paraId="0DD975B5" w14:textId="77777777" w:rsidR="00AF4892" w:rsidRDefault="002733ED" w:rsidP="00AF4892">
      <w:pPr>
        <w:pStyle w:val="a4"/>
        <w:numPr>
          <w:ilvl w:val="0"/>
          <w:numId w:val="2"/>
        </w:numPr>
        <w:spacing w:before="0" w:beforeAutospacing="0" w:after="300" w:afterAutospacing="0"/>
        <w:ind w:left="0" w:firstLine="36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Переохладиться, причем серьезно, можно и при температуре выше нуля – при высокой влажности и сильном ветре. Способствуют этому также переутомление, неполноценное питание, алкогольное опьянение, тесная одежда и обувь, некоторые заболевания – нарушения кровообращения в сосудах, нервные и эндокринные расстройства. Также сопротивляемость холоду снижается с возрастом и у заядлых курильщиков.</w:t>
      </w:r>
    </w:p>
    <w:p w14:paraId="412FC2A3" w14:textId="77777777" w:rsidR="00AF4892" w:rsidRDefault="002733ED" w:rsidP="00AF4892">
      <w:pPr>
        <w:pStyle w:val="a4"/>
        <w:numPr>
          <w:ilvl w:val="0"/>
          <w:numId w:val="2"/>
        </w:numPr>
        <w:spacing w:before="0" w:beforeAutospacing="0" w:after="300" w:afterAutospacing="0"/>
        <w:ind w:left="0" w:firstLine="36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Собираясь на длительную прогулку на морозе, оденьте несколько слоев одежды – воздух между ними удержит тепло. Возьмите с собой запасные шерстяные носки, стельки, варежки. На морозе не рекомендуется носить металлические украшения, так как металл остывает значительно быстрее тела человека.</w:t>
      </w:r>
    </w:p>
    <w:p w14:paraId="78F717BD" w14:textId="078CD764" w:rsidR="002733ED" w:rsidRPr="00AF4892" w:rsidRDefault="002733ED" w:rsidP="00AF4892">
      <w:pPr>
        <w:pStyle w:val="a4"/>
        <w:numPr>
          <w:ilvl w:val="0"/>
          <w:numId w:val="2"/>
        </w:numPr>
        <w:spacing w:before="0" w:beforeAutospacing="0" w:after="300" w:afterAutospacing="0"/>
        <w:ind w:left="0" w:firstLine="36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Ни в коем случае не смазывайте лицо кремом, особенно увлажняющим! Сильно увеличивает риск обморожения. При слабых и средних морозах пользуйтесь жирной косметикой, при сильных – не стоит наносить на лицо и ее.</w:t>
      </w:r>
    </w:p>
    <w:p w14:paraId="4AB991B8" w14:textId="77777777" w:rsidR="00AF4892" w:rsidRDefault="002733ED" w:rsidP="00AF4892">
      <w:pPr>
        <w:pStyle w:val="a4"/>
        <w:numPr>
          <w:ilvl w:val="0"/>
          <w:numId w:val="2"/>
        </w:numPr>
        <w:spacing w:before="0" w:beforeAutospacing="0" w:after="300" w:afterAutospacing="0"/>
        <w:ind w:left="0" w:firstLine="36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Перед выходом нужно плотно поесть, возможно, организму потребуется много энергии для борьбы с холодом. Неплохо взять с собой термос с горячим чаем.</w:t>
      </w:r>
    </w:p>
    <w:p w14:paraId="3308B6AF" w14:textId="77777777" w:rsidR="00AF4892" w:rsidRDefault="002733ED" w:rsidP="00AF4892">
      <w:pPr>
        <w:pStyle w:val="a4"/>
        <w:numPr>
          <w:ilvl w:val="0"/>
          <w:numId w:val="2"/>
        </w:numPr>
        <w:spacing w:before="0" w:beforeAutospacing="0" w:after="300" w:afterAutospacing="0"/>
        <w:ind w:left="0" w:firstLine="36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Если чувствуете, что ноги-руки начинают замерзать, немедленно начинайте двигаться, позже делать это будет уже больно. Не растирайте лицо варежкой, только сухой ладонью, а лучше поупражняться в гримасничанье: улыбайтесь, морщите нос.</w:t>
      </w:r>
    </w:p>
    <w:p w14:paraId="1AAA7757" w14:textId="77777777" w:rsidR="00AF4892" w:rsidRDefault="002733ED" w:rsidP="00AF4892">
      <w:pPr>
        <w:pStyle w:val="a4"/>
        <w:numPr>
          <w:ilvl w:val="0"/>
          <w:numId w:val="2"/>
        </w:numPr>
        <w:spacing w:before="0" w:beforeAutospacing="0" w:after="300" w:afterAutospacing="0"/>
        <w:ind w:left="0" w:firstLine="36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После того как сильно промерзнете, будьте внимательны, попав в теплое место: в транспорте постарайтесь сесть, так как процесс согревания может сопровождаться сильными болезненными ощущениями и головокружением вплоть до обморока.</w:t>
      </w:r>
    </w:p>
    <w:p w14:paraId="6E85A457" w14:textId="77777777" w:rsidR="00AF4892" w:rsidRDefault="002733ED" w:rsidP="00AF4892">
      <w:pPr>
        <w:pStyle w:val="a4"/>
        <w:numPr>
          <w:ilvl w:val="0"/>
          <w:numId w:val="2"/>
        </w:numPr>
        <w:spacing w:before="0" w:beforeAutospacing="0" w:after="300" w:afterAutospacing="0"/>
        <w:ind w:left="0" w:firstLine="36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«Согревание» с помощью алкоголя, может привести к тяжелым последствиям, так как дает лишь иллюзию тепла и нарушает адекватное восприятие.</w:t>
      </w:r>
    </w:p>
    <w:p w14:paraId="36F21D74" w14:textId="575838BE" w:rsidR="002733ED" w:rsidRPr="00AF4892" w:rsidRDefault="002733ED" w:rsidP="00AF4892">
      <w:pPr>
        <w:pStyle w:val="a4"/>
        <w:numPr>
          <w:ilvl w:val="0"/>
          <w:numId w:val="2"/>
        </w:numPr>
        <w:spacing w:before="0" w:beforeAutospacing="0" w:after="300" w:afterAutospacing="0"/>
        <w:ind w:left="0" w:firstLine="360"/>
        <w:contextualSpacing/>
        <w:jc w:val="both"/>
        <w:textAlignment w:val="baseline"/>
        <w:rPr>
          <w:color w:val="000000" w:themeColor="text1"/>
          <w:sz w:val="26"/>
          <w:szCs w:val="26"/>
        </w:rPr>
      </w:pPr>
      <w:r w:rsidRPr="00AF4892">
        <w:rPr>
          <w:color w:val="000000" w:themeColor="text1"/>
          <w:sz w:val="26"/>
          <w:szCs w:val="26"/>
        </w:rPr>
        <w:t>Большинство </w:t>
      </w:r>
      <w:r w:rsidRPr="00AF4892">
        <w:rPr>
          <w:rStyle w:val="a5"/>
          <w:color w:val="000000" w:themeColor="text1"/>
          <w:sz w:val="26"/>
          <w:szCs w:val="26"/>
          <w:bdr w:val="none" w:sz="0" w:space="0" w:color="auto" w:frame="1"/>
        </w:rPr>
        <w:t>обморожений,</w:t>
      </w:r>
      <w:r w:rsidRPr="00AF4892">
        <w:rPr>
          <w:color w:val="000000" w:themeColor="text1"/>
          <w:sz w:val="26"/>
          <w:szCs w:val="26"/>
        </w:rPr>
        <w:t> приводящих к ампутации конечностей, происходит в состоянии алкогольного опьянения.</w:t>
      </w:r>
    </w:p>
    <w:p w14:paraId="4FC6A343" w14:textId="5F04EAEA" w:rsidR="002733ED" w:rsidRDefault="002733ED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5AB50AF7" w14:textId="6E729E83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3E38004D" w14:textId="0570556E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418A0D11" w14:textId="6824102D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4A8D87BB" w14:textId="329CF4AA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4A62EE88" w14:textId="5065A9E7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6733DC3B" w14:textId="4B94B10E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225935F6" w14:textId="5377E9F8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3A57B380" w14:textId="518DF843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4E79F61C" w14:textId="37E36CDC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2AD401D9" w14:textId="2257B814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1A3D8D5E" w14:textId="4665082B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2CF73C3A" w14:textId="23CE5869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3E2277BB" w14:textId="4B5814A1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p w14:paraId="12B9E86B" w14:textId="77777777" w:rsidR="00D44DA4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  <w:sectPr w:rsidR="00D44DA4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437B29F9" w14:textId="77777777" w:rsidR="00D44DA4" w:rsidRDefault="00D44DA4" w:rsidP="00ED327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  <w:sectPr w:rsidR="00D44DA4" w:rsidSect="00D44DA4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>
        <w:rPr>
          <w:noProof/>
        </w:rPr>
        <w:lastRenderedPageBreak/>
        <w:drawing>
          <wp:inline distT="0" distB="0" distL="0" distR="0" wp14:anchorId="4242D817" wp14:editId="7A93A88B">
            <wp:extent cx="6607175" cy="6607175"/>
            <wp:effectExtent l="0" t="0" r="3175" b="317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7175" cy="660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1C3A36" w14:textId="0115FC42" w:rsidR="00D44DA4" w:rsidRPr="00AF4892" w:rsidRDefault="00D44DA4" w:rsidP="00AF4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shd w:val="clear" w:color="auto" w:fill="FAFBFC"/>
          <w:lang w:eastAsia="ru-RU"/>
        </w:rPr>
      </w:pPr>
    </w:p>
    <w:sectPr w:rsidR="00D44DA4" w:rsidRPr="00AF48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02C4D" w14:textId="77777777" w:rsidR="00173BE9" w:rsidRDefault="00173BE9" w:rsidP="00AF4892">
      <w:pPr>
        <w:spacing w:after="0" w:line="240" w:lineRule="auto"/>
      </w:pPr>
      <w:r>
        <w:separator/>
      </w:r>
    </w:p>
  </w:endnote>
  <w:endnote w:type="continuationSeparator" w:id="0">
    <w:p w14:paraId="4BF203CC" w14:textId="77777777" w:rsidR="00173BE9" w:rsidRDefault="00173BE9" w:rsidP="00AF4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A35DA" w14:textId="3D68FD42" w:rsidR="00AF4892" w:rsidRPr="00AF4892" w:rsidRDefault="00AF4892">
    <w:pPr>
      <w:pStyle w:val="a8"/>
      <w:rPr>
        <w:rFonts w:ascii="Times New Roman" w:hAnsi="Times New Roman" w:cs="Times New Roman"/>
        <w:color w:val="808080" w:themeColor="background1" w:themeShade="80"/>
      </w:rPr>
    </w:pPr>
    <w:r w:rsidRPr="00AF4892">
      <w:rPr>
        <w:rFonts w:ascii="Times New Roman" w:hAnsi="Times New Roman" w:cs="Times New Roman"/>
        <w:color w:val="808080" w:themeColor="background1" w:themeShade="80"/>
      </w:rPr>
      <w:t>Подготовила специалист по охране труда Х.В. Копылова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D38F35" w14:textId="77777777" w:rsidR="00173BE9" w:rsidRDefault="00173BE9" w:rsidP="00AF4892">
      <w:pPr>
        <w:spacing w:after="0" w:line="240" w:lineRule="auto"/>
      </w:pPr>
      <w:r>
        <w:separator/>
      </w:r>
    </w:p>
  </w:footnote>
  <w:footnote w:type="continuationSeparator" w:id="0">
    <w:p w14:paraId="3CAE8719" w14:textId="77777777" w:rsidR="00173BE9" w:rsidRDefault="00173BE9" w:rsidP="00AF48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94505"/>
    <w:multiLevelType w:val="hybridMultilevel"/>
    <w:tmpl w:val="C0945D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6E5D27"/>
    <w:multiLevelType w:val="hybridMultilevel"/>
    <w:tmpl w:val="55C621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7B"/>
    <w:rsid w:val="00173BE9"/>
    <w:rsid w:val="002733ED"/>
    <w:rsid w:val="00817972"/>
    <w:rsid w:val="0091564B"/>
    <w:rsid w:val="00AF4892"/>
    <w:rsid w:val="00D44DA4"/>
    <w:rsid w:val="00E55B7B"/>
    <w:rsid w:val="00ED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AA7C4"/>
  <w15:chartTrackingRefBased/>
  <w15:docId w15:val="{CC4D3C8F-B85C-4D5B-A3A2-58EDF733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3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7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2733ED"/>
    <w:rPr>
      <w:b/>
      <w:bCs/>
    </w:rPr>
  </w:style>
  <w:style w:type="paragraph" w:styleId="a6">
    <w:name w:val="header"/>
    <w:basedOn w:val="a"/>
    <w:link w:val="a7"/>
    <w:uiPriority w:val="99"/>
    <w:unhideWhenUsed/>
    <w:rsid w:val="00AF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4892"/>
  </w:style>
  <w:style w:type="paragraph" w:styleId="a8">
    <w:name w:val="footer"/>
    <w:basedOn w:val="a"/>
    <w:link w:val="a9"/>
    <w:uiPriority w:val="99"/>
    <w:unhideWhenUsed/>
    <w:rsid w:val="00AF48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4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645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2024-12-23T08:00:00Z</dcterms:created>
  <dcterms:modified xsi:type="dcterms:W3CDTF">2024-12-23T08:03:00Z</dcterms:modified>
</cp:coreProperties>
</file>